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</w:t>
      </w:r>
      <w:r w:rsidR="00B159C0">
        <w:rPr>
          <w:b/>
        </w:rPr>
        <w:t>19,40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C256D1">
        <w:rPr>
          <w:bCs/>
          <w:sz w:val="24"/>
          <w:szCs w:val="24"/>
        </w:rPr>
        <w:t>ssa</w:t>
      </w:r>
      <w:r w:rsidR="00B159C0">
        <w:rPr>
          <w:bCs/>
          <w:sz w:val="24"/>
          <w:szCs w:val="24"/>
        </w:rPr>
        <w:t xml:space="preserve"> MARIA BARBERA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A935FC" w:rsidRDefault="00A935FC" w:rsidP="00A935FC">
      <w:r>
        <w:t xml:space="preserve">Viene pubblicata all’albo dell’Istituto per quindici giorni consecutivi                 dal  </w:t>
      </w:r>
      <w:r w:rsidR="00BE4E9A">
        <w:t xml:space="preserve">     </w:t>
      </w:r>
      <w:r w:rsidR="003F7FBB">
        <w:t>18/</w:t>
      </w:r>
      <w:r w:rsidR="00C82487">
        <w:t>02/2022</w:t>
      </w:r>
      <w:r w:rsidR="00BE4E9A">
        <w:t xml:space="preserve">             </w:t>
      </w:r>
      <w:r>
        <w:t xml:space="preserve">al </w:t>
      </w:r>
      <w:r w:rsidR="00C82487">
        <w:t xml:space="preserve"> </w:t>
      </w:r>
      <w:r w:rsidR="003F7FBB">
        <w:t>4/03</w:t>
      </w:r>
      <w:r w:rsidR="00C82487">
        <w:t>/2022</w:t>
      </w:r>
    </w:p>
    <w:p w:rsidR="00A935FC" w:rsidRDefault="00A935FC" w:rsidP="00A935FC"/>
    <w:p w:rsidR="00A935FC" w:rsidRDefault="00A935FC" w:rsidP="00A935FC"/>
    <w:p w:rsidR="00A935FC" w:rsidRDefault="00A935FC" w:rsidP="00A935FC">
      <w:r>
        <w:t xml:space="preserve">Bergamo, addì     </w:t>
      </w:r>
      <w:r w:rsidR="00C82487">
        <w:t xml:space="preserve">       </w:t>
      </w:r>
      <w:r w:rsidR="003F7FBB">
        <w:t>18/</w:t>
      </w:r>
      <w:r w:rsidR="00C82487">
        <w:t>02/2022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</w:t>
      </w:r>
      <w:proofErr w:type="spellStart"/>
      <w:r w:rsidR="00237D47">
        <w:t>D.S.G.</w:t>
      </w:r>
      <w:r>
        <w:t>A.</w:t>
      </w:r>
      <w:proofErr w:type="spellEnd"/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proofErr w:type="spellStart"/>
      <w:r w:rsidR="000D27D1">
        <w:t>SIG.</w:t>
      </w:r>
      <w:r>
        <w:t>RA</w:t>
      </w:r>
      <w:proofErr w:type="spellEnd"/>
      <w:r>
        <w:t xml:space="preserve">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ED0FD4">
      <w:pPr>
        <w:ind w:right="-781"/>
        <w:jc w:val="both"/>
        <w:rPr>
          <w:b/>
        </w:rPr>
      </w:pPr>
      <w:r w:rsidRPr="00ED0FD4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BE4E9A">
                    <w:t>3/</w:t>
                  </w:r>
                  <w:r w:rsidR="00B26F98">
                    <w:t>2/2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</w:t>
                  </w:r>
                  <w:proofErr w:type="spellStart"/>
                  <w:r>
                    <w:t>………………</w:t>
                  </w:r>
                  <w:proofErr w:type="spellEnd"/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7C3D5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Prot. N. </w:t>
      </w:r>
      <w:r w:rsidR="00BE4E9A">
        <w:rPr>
          <w:b/>
          <w:i/>
          <w:sz w:val="24"/>
          <w:szCs w:val="24"/>
          <w:u w:val="single"/>
        </w:rPr>
        <w:t>0000</w:t>
      </w:r>
      <w:r w:rsidR="00242305">
        <w:rPr>
          <w:b/>
          <w:i/>
          <w:sz w:val="24"/>
          <w:szCs w:val="24"/>
          <w:u w:val="single"/>
        </w:rPr>
        <w:t>541</w:t>
      </w:r>
      <w:r w:rsidR="00996298">
        <w:rPr>
          <w:b/>
          <w:i/>
          <w:sz w:val="24"/>
          <w:szCs w:val="24"/>
          <w:u w:val="single"/>
        </w:rPr>
        <w:t xml:space="preserve">  /A19  del </w:t>
      </w:r>
      <w:r w:rsidR="00242305">
        <w:rPr>
          <w:b/>
          <w:i/>
          <w:sz w:val="24"/>
          <w:szCs w:val="24"/>
          <w:u w:val="single"/>
        </w:rPr>
        <w:t>18</w:t>
      </w:r>
      <w:r w:rsidR="00BE4E9A">
        <w:rPr>
          <w:b/>
          <w:i/>
          <w:sz w:val="24"/>
          <w:szCs w:val="24"/>
          <w:u w:val="single"/>
        </w:rPr>
        <w:t>/02/2022</w:t>
      </w:r>
      <w:r w:rsidR="00631899">
        <w:rPr>
          <w:b/>
          <w:i/>
          <w:sz w:val="24"/>
          <w:szCs w:val="24"/>
          <w:u w:val="single"/>
        </w:rPr>
        <w:t xml:space="preserve"> 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667C70" w:rsidRDefault="0082233B" w:rsidP="00667C70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     </w:t>
      </w:r>
    </w:p>
    <w:p w:rsidR="00667C70" w:rsidRDefault="0082233B" w:rsidP="00667C70">
      <w:pPr>
        <w:pStyle w:val="Default"/>
        <w:spacing w:after="152"/>
        <w:rPr>
          <w:b/>
        </w:rPr>
      </w:pPr>
      <w:r w:rsidRPr="00667C70">
        <w:rPr>
          <w:b/>
          <w:bCs/>
        </w:rPr>
        <w:t xml:space="preserve">    </w:t>
      </w:r>
      <w:r w:rsidR="008A7AB9" w:rsidRPr="00667C70">
        <w:rPr>
          <w:b/>
          <w:bCs/>
        </w:rPr>
        <w:t xml:space="preserve"> </w:t>
      </w:r>
      <w:r w:rsidR="00FC0921" w:rsidRPr="00667C70">
        <w:rPr>
          <w:b/>
          <w:bCs/>
        </w:rPr>
        <w:t>OGGETTO</w:t>
      </w:r>
      <w:r w:rsidR="00B85DA8" w:rsidRPr="00667C70">
        <w:rPr>
          <w:b/>
          <w:bCs/>
        </w:rPr>
        <w:t xml:space="preserve">:    </w:t>
      </w:r>
      <w:r w:rsidR="002A44FC" w:rsidRPr="00667C70">
        <w:rPr>
          <w:b/>
          <w:bCs/>
        </w:rPr>
        <w:t xml:space="preserve">  </w:t>
      </w:r>
      <w:r w:rsidR="00B85DA8" w:rsidRPr="00667C70">
        <w:rPr>
          <w:b/>
          <w:bCs/>
        </w:rPr>
        <w:t xml:space="preserve"> </w:t>
      </w:r>
      <w:r w:rsidR="002D4512" w:rsidRPr="00667C70">
        <w:rPr>
          <w:b/>
          <w:bCs/>
        </w:rPr>
        <w:t xml:space="preserve"> </w:t>
      </w:r>
      <w:r w:rsidR="00667C70" w:rsidRPr="00667C70">
        <w:rPr>
          <w:b/>
          <w:bCs/>
        </w:rPr>
        <w:t>2</w:t>
      </w:r>
      <w:r w:rsidR="00BE4E9A" w:rsidRPr="00667C70">
        <w:rPr>
          <w:b/>
          <w:bCs/>
        </w:rPr>
        <w:t xml:space="preserve">. </w:t>
      </w:r>
      <w:r w:rsidR="00667C70" w:rsidRPr="00667C70">
        <w:rPr>
          <w:b/>
        </w:rPr>
        <w:t>Approvazione programma annuale A.F. 2022</w:t>
      </w:r>
      <w:r w:rsidR="00667C70">
        <w:rPr>
          <w:b/>
        </w:rPr>
        <w:t>:</w:t>
      </w:r>
      <w:r w:rsidR="00B26F98">
        <w:rPr>
          <w:b/>
        </w:rPr>
        <w:t xml:space="preserve"> </w:t>
      </w:r>
    </w:p>
    <w:p w:rsidR="00146025" w:rsidRPr="0033040D" w:rsidRDefault="00B26F98" w:rsidP="00B26F98">
      <w:pPr>
        <w:pStyle w:val="Default"/>
        <w:spacing w:after="152"/>
        <w:ind w:left="2127" w:right="2692"/>
        <w:rPr>
          <w:b/>
          <w:bCs/>
        </w:rPr>
      </w:pPr>
      <w:r>
        <w:t>2-G</w:t>
      </w:r>
      <w:r w:rsidRPr="007D3EA5">
        <w:t>estione del Fondo Economale per le minute spese (art. 21 del Decreto 129/2018) collegato al Programma Annuale 2022.</w:t>
      </w: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BE4E9A">
        <w:t>IDUE</w:t>
      </w:r>
      <w:r w:rsidR="00B77C75">
        <w:t xml:space="preserve">      Addì </w:t>
      </w:r>
      <w:r w:rsidR="007A4BBE">
        <w:t xml:space="preserve">   </w:t>
      </w:r>
      <w:r w:rsidR="00BE4E9A">
        <w:t>15</w:t>
      </w:r>
      <w:r w:rsidR="00413C5B">
        <w:t xml:space="preserve"> </w:t>
      </w:r>
      <w:r w:rsidR="00A0448B">
        <w:t xml:space="preserve"> del mese di     </w:t>
      </w:r>
      <w:r w:rsidR="00BE4E9A">
        <w:t>FEBBRAIO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1A4F82">
        <w:rPr>
          <w:b/>
          <w:sz w:val="24"/>
        </w:rPr>
        <w:t>18.</w:t>
      </w:r>
      <w:r w:rsidR="00BE4E9A">
        <w:rPr>
          <w:b/>
          <w:sz w:val="24"/>
        </w:rPr>
        <w:t>30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 xml:space="preserve">, tramite piattaforma Google </w:t>
      </w:r>
      <w:proofErr w:type="spellStart"/>
      <w:r w:rsidR="00D1021D">
        <w:rPr>
          <w:sz w:val="24"/>
        </w:rPr>
        <w:t>Meet</w:t>
      </w:r>
      <w:proofErr w:type="spellEnd"/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1A4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1A4F82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B159C0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B159C0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1A4F82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B159C0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B159C0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B159C0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C256D1" w:rsidP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159C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B15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C256D1">
        <w:rPr>
          <w:bCs/>
          <w:sz w:val="24"/>
          <w:szCs w:val="24"/>
        </w:rPr>
        <w:t xml:space="preserve">Prof.ssa </w:t>
      </w:r>
      <w:r w:rsidR="00B159C0">
        <w:rPr>
          <w:bCs/>
          <w:sz w:val="24"/>
          <w:szCs w:val="24"/>
        </w:rPr>
        <w:t>MARIA BARBERA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  <w:szCs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B26F98" w:rsidRDefault="00B26F98" w:rsidP="0046216C">
      <w:pPr>
        <w:rPr>
          <w:sz w:val="24"/>
        </w:rPr>
      </w:pPr>
    </w:p>
    <w:p w:rsidR="00137DD9" w:rsidRDefault="00137DD9" w:rsidP="00137DD9">
      <w:pPr>
        <w:jc w:val="center"/>
        <w:rPr>
          <w:b/>
          <w:bCs/>
          <w:sz w:val="24"/>
          <w:szCs w:val="24"/>
        </w:rPr>
      </w:pPr>
    </w:p>
    <w:p w:rsidR="00137DD9" w:rsidRDefault="00137DD9" w:rsidP="00137DD9">
      <w:pPr>
        <w:jc w:val="center"/>
        <w:rPr>
          <w:b/>
          <w:bCs/>
          <w:sz w:val="24"/>
          <w:szCs w:val="24"/>
        </w:rPr>
      </w:pPr>
    </w:p>
    <w:p w:rsidR="00137DD9" w:rsidRDefault="00137DD9" w:rsidP="00137DD9">
      <w:pPr>
        <w:jc w:val="center"/>
        <w:rPr>
          <w:b/>
          <w:bCs/>
          <w:sz w:val="24"/>
          <w:szCs w:val="24"/>
        </w:rPr>
      </w:pPr>
    </w:p>
    <w:p w:rsidR="00B26F98" w:rsidRDefault="00B26F98" w:rsidP="00B26F98">
      <w:pPr>
        <w:pStyle w:val="Default"/>
        <w:spacing w:after="152"/>
        <w:jc w:val="center"/>
        <w:rPr>
          <w:b/>
        </w:rPr>
      </w:pPr>
      <w:r w:rsidRPr="00667C70">
        <w:rPr>
          <w:b/>
          <w:bCs/>
        </w:rPr>
        <w:t xml:space="preserve">2. </w:t>
      </w:r>
      <w:r w:rsidRPr="00667C70">
        <w:rPr>
          <w:b/>
        </w:rPr>
        <w:t>Approvazione programma annuale A.F. 2022</w:t>
      </w:r>
      <w:r>
        <w:rPr>
          <w:b/>
        </w:rPr>
        <w:t>:</w:t>
      </w:r>
    </w:p>
    <w:p w:rsidR="0012063C" w:rsidRDefault="00B26F98" w:rsidP="00B26F98">
      <w:pPr>
        <w:pStyle w:val="Default"/>
        <w:spacing w:after="152"/>
        <w:ind w:left="2127" w:right="2692"/>
        <w:rPr>
          <w:b/>
          <w:bCs/>
        </w:rPr>
      </w:pPr>
      <w:r w:rsidRPr="00B26F98">
        <w:rPr>
          <w:b/>
          <w:sz w:val="28"/>
          <w:szCs w:val="28"/>
        </w:rPr>
        <w:t>2-</w:t>
      </w:r>
      <w:r>
        <w:t xml:space="preserve">      G</w:t>
      </w:r>
      <w:r w:rsidRPr="007D3EA5">
        <w:t>estione del Fondo Economale per le minute spese (art. 21 del Decreto 129/2018) collegato al Programma Annuale 2022.</w:t>
      </w:r>
      <w:r w:rsidR="002D0A93">
        <w:rPr>
          <w:b/>
          <w:bCs/>
        </w:rPr>
        <w:t xml:space="preserve">                        </w:t>
      </w:r>
    </w:p>
    <w:p w:rsidR="00B26F98" w:rsidRDefault="00B26F98" w:rsidP="00B26F98">
      <w:pPr>
        <w:jc w:val="center"/>
        <w:rPr>
          <w:b/>
          <w:sz w:val="24"/>
          <w:szCs w:val="24"/>
        </w:rPr>
      </w:pPr>
      <w:r w:rsidRPr="008D3DDF">
        <w:rPr>
          <w:b/>
          <w:sz w:val="24"/>
          <w:szCs w:val="24"/>
        </w:rPr>
        <w:t>Il Consiglio di Istituto</w:t>
      </w:r>
    </w:p>
    <w:p w:rsidR="00B26F98" w:rsidRPr="008D3DDF" w:rsidRDefault="00B26F98" w:rsidP="00B26F98">
      <w:pPr>
        <w:jc w:val="center"/>
        <w:rPr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90"/>
        <w:gridCol w:w="9770"/>
      </w:tblGrid>
      <w:tr w:rsidR="00B26F98" w:rsidRPr="008D3DDF" w:rsidTr="006B09A2">
        <w:tc>
          <w:tcPr>
            <w:tcW w:w="790" w:type="dxa"/>
          </w:tcPr>
          <w:p w:rsidR="00B26F98" w:rsidRPr="008D3DDF" w:rsidRDefault="00B26F98" w:rsidP="006B09A2">
            <w:pPr>
              <w:jc w:val="both"/>
              <w:rPr>
                <w:sz w:val="24"/>
                <w:szCs w:val="24"/>
              </w:rPr>
            </w:pPr>
            <w:r w:rsidRPr="008D3DDF">
              <w:rPr>
                <w:sz w:val="24"/>
                <w:szCs w:val="24"/>
              </w:rPr>
              <w:t>Visto</w:t>
            </w:r>
          </w:p>
        </w:tc>
        <w:tc>
          <w:tcPr>
            <w:tcW w:w="9770" w:type="dxa"/>
          </w:tcPr>
          <w:p w:rsidR="00B26F98" w:rsidRPr="008D3DDF" w:rsidRDefault="00B26F98" w:rsidP="006B09A2">
            <w:pPr>
              <w:jc w:val="both"/>
              <w:rPr>
                <w:sz w:val="24"/>
                <w:szCs w:val="24"/>
              </w:rPr>
            </w:pPr>
            <w:r w:rsidRPr="008D3DDF">
              <w:rPr>
                <w:sz w:val="24"/>
                <w:szCs w:val="24"/>
              </w:rPr>
              <w:t xml:space="preserve">l’art. 21, commi 1 e 2, “Fondo economale per le minute spese” del Regolamento concernente le istruzioni generali sulla gestione amministrativo – contabile delle istituzioni scolastiche del Decreto </w:t>
            </w:r>
            <w:proofErr w:type="spellStart"/>
            <w:r w:rsidRPr="008D3DDF">
              <w:rPr>
                <w:sz w:val="24"/>
                <w:szCs w:val="24"/>
              </w:rPr>
              <w:t>n°</w:t>
            </w:r>
            <w:proofErr w:type="spellEnd"/>
            <w:r w:rsidRPr="008D3DDF">
              <w:rPr>
                <w:sz w:val="24"/>
                <w:szCs w:val="24"/>
              </w:rPr>
              <w:t xml:space="preserve"> 129 del 28 agosto 2018;</w:t>
            </w:r>
          </w:p>
        </w:tc>
      </w:tr>
      <w:tr w:rsidR="00B26F98" w:rsidRPr="008D3DDF" w:rsidTr="006B09A2">
        <w:tc>
          <w:tcPr>
            <w:tcW w:w="790" w:type="dxa"/>
          </w:tcPr>
          <w:p w:rsidR="00B26F98" w:rsidRPr="008D3DDF" w:rsidRDefault="00B26F98" w:rsidP="006B09A2">
            <w:pPr>
              <w:jc w:val="both"/>
              <w:rPr>
                <w:sz w:val="24"/>
                <w:szCs w:val="24"/>
              </w:rPr>
            </w:pPr>
            <w:r w:rsidRPr="008D3DDF">
              <w:rPr>
                <w:sz w:val="24"/>
                <w:szCs w:val="24"/>
              </w:rPr>
              <w:t>Vista</w:t>
            </w:r>
          </w:p>
        </w:tc>
        <w:tc>
          <w:tcPr>
            <w:tcW w:w="9770" w:type="dxa"/>
          </w:tcPr>
          <w:p w:rsidR="00B26F98" w:rsidRPr="008D3DDF" w:rsidRDefault="00B26F98" w:rsidP="006B09A2">
            <w:pPr>
              <w:jc w:val="both"/>
              <w:rPr>
                <w:sz w:val="24"/>
                <w:szCs w:val="24"/>
              </w:rPr>
            </w:pPr>
            <w:r w:rsidRPr="008D3DDF">
              <w:rPr>
                <w:sz w:val="24"/>
                <w:szCs w:val="24"/>
              </w:rPr>
              <w:t xml:space="preserve">l’art. 45, comma 2, lettera J, “determinazione della consistenza massima e dei limiti di importo del fondo economale di cui all’articolo 21 del Decreto </w:t>
            </w:r>
            <w:proofErr w:type="spellStart"/>
            <w:r w:rsidRPr="008D3DDF">
              <w:rPr>
                <w:sz w:val="24"/>
                <w:szCs w:val="24"/>
              </w:rPr>
              <w:t>n°</w:t>
            </w:r>
            <w:proofErr w:type="spellEnd"/>
            <w:r w:rsidRPr="008D3DDF">
              <w:rPr>
                <w:sz w:val="24"/>
                <w:szCs w:val="24"/>
              </w:rPr>
              <w:t xml:space="preserve"> 129 del 28 agosto 2018;</w:t>
            </w:r>
          </w:p>
        </w:tc>
      </w:tr>
      <w:tr w:rsidR="00B26F98" w:rsidRPr="008D3DDF" w:rsidTr="006B09A2">
        <w:tc>
          <w:tcPr>
            <w:tcW w:w="790" w:type="dxa"/>
          </w:tcPr>
          <w:p w:rsidR="00B26F98" w:rsidRPr="008D3DDF" w:rsidRDefault="00B26F98" w:rsidP="006B09A2">
            <w:pPr>
              <w:jc w:val="both"/>
              <w:rPr>
                <w:sz w:val="24"/>
                <w:szCs w:val="24"/>
              </w:rPr>
            </w:pPr>
            <w:bookmarkStart w:id="0" w:name="_Hlk606811"/>
            <w:r w:rsidRPr="008D3DDF">
              <w:rPr>
                <w:sz w:val="24"/>
                <w:szCs w:val="24"/>
              </w:rPr>
              <w:t>Vista</w:t>
            </w:r>
          </w:p>
        </w:tc>
        <w:tc>
          <w:tcPr>
            <w:tcW w:w="9770" w:type="dxa"/>
          </w:tcPr>
          <w:p w:rsidR="00B26F98" w:rsidRPr="008D3DDF" w:rsidRDefault="00B26F98" w:rsidP="006B09A2">
            <w:pPr>
              <w:jc w:val="both"/>
              <w:rPr>
                <w:sz w:val="24"/>
                <w:szCs w:val="24"/>
              </w:rPr>
            </w:pPr>
            <w:r w:rsidRPr="008D3DDF">
              <w:rPr>
                <w:sz w:val="24"/>
                <w:szCs w:val="24"/>
              </w:rPr>
              <w:t>la proposta del DS e DSGA, inserita nella “Relazione del Dirigente Scolastico con la collaborazione del Direttore dei servizi generali ed amministrativi,</w:t>
            </w:r>
            <w:r>
              <w:rPr>
                <w:sz w:val="24"/>
                <w:szCs w:val="24"/>
              </w:rPr>
              <w:t xml:space="preserve"> </w:t>
            </w:r>
            <w:r w:rsidRPr="008D3DDF">
              <w:rPr>
                <w:sz w:val="24"/>
                <w:szCs w:val="24"/>
              </w:rPr>
              <w:t>“di costituire il Fondo economale“</w:t>
            </w:r>
            <w:r>
              <w:rPr>
                <w:sz w:val="24"/>
                <w:szCs w:val="24"/>
              </w:rPr>
              <w:t>.</w:t>
            </w:r>
          </w:p>
        </w:tc>
      </w:tr>
      <w:bookmarkEnd w:id="0"/>
    </w:tbl>
    <w:p w:rsidR="00B26F98" w:rsidRDefault="00B26F98" w:rsidP="00B26F98">
      <w:pPr>
        <w:rPr>
          <w:b/>
          <w:sz w:val="22"/>
          <w:szCs w:val="22"/>
        </w:rPr>
      </w:pPr>
    </w:p>
    <w:p w:rsidR="00B26F98" w:rsidRPr="00717C49" w:rsidRDefault="00B26F98" w:rsidP="00B26F98">
      <w:pPr>
        <w:jc w:val="center"/>
        <w:rPr>
          <w:b/>
          <w:sz w:val="24"/>
          <w:szCs w:val="24"/>
        </w:rPr>
      </w:pPr>
      <w:r w:rsidRPr="008D3DDF">
        <w:rPr>
          <w:b/>
          <w:sz w:val="24"/>
          <w:szCs w:val="24"/>
        </w:rPr>
        <w:t>Delibera</w:t>
      </w:r>
    </w:p>
    <w:p w:rsidR="00B26F98" w:rsidRPr="008D3DDF" w:rsidRDefault="00B26F98" w:rsidP="00B26F98">
      <w:pPr>
        <w:jc w:val="center"/>
        <w:rPr>
          <w:b/>
          <w:sz w:val="22"/>
          <w:szCs w:val="22"/>
        </w:rPr>
      </w:pPr>
    </w:p>
    <w:p w:rsidR="00B26F98" w:rsidRPr="008D3DDF" w:rsidRDefault="00B26F98" w:rsidP="00B26F98">
      <w:pPr>
        <w:numPr>
          <w:ilvl w:val="0"/>
          <w:numId w:val="46"/>
        </w:numPr>
        <w:ind w:left="284" w:hanging="284"/>
        <w:jc w:val="both"/>
        <w:rPr>
          <w:sz w:val="24"/>
          <w:szCs w:val="24"/>
        </w:rPr>
      </w:pPr>
      <w:r w:rsidRPr="008D3DDF">
        <w:rPr>
          <w:sz w:val="24"/>
          <w:szCs w:val="24"/>
        </w:rPr>
        <w:t>Di costituire il Fondo economale per le minute spese per l’acquisizione di beni e servizi di modesta entità, necessari a garantire il regolare svolgimento delle ordinarie attività.</w:t>
      </w:r>
    </w:p>
    <w:p w:rsidR="00B26F98" w:rsidRPr="008D3DDF" w:rsidRDefault="00B26F98" w:rsidP="00B26F98">
      <w:pPr>
        <w:numPr>
          <w:ilvl w:val="0"/>
          <w:numId w:val="46"/>
        </w:numPr>
        <w:ind w:left="284" w:hanging="284"/>
        <w:jc w:val="both"/>
        <w:rPr>
          <w:sz w:val="24"/>
          <w:szCs w:val="24"/>
        </w:rPr>
      </w:pPr>
      <w:r w:rsidRPr="008D3DDF">
        <w:rPr>
          <w:sz w:val="24"/>
          <w:szCs w:val="24"/>
        </w:rPr>
        <w:t>La consistenza massima del fondo economale per le minute spese:</w:t>
      </w:r>
    </w:p>
    <w:p w:rsidR="00B26F98" w:rsidRPr="008D3DDF" w:rsidRDefault="00B26F98" w:rsidP="00B26F98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D3DDF">
        <w:rPr>
          <w:sz w:val="24"/>
          <w:szCs w:val="24"/>
        </w:rPr>
        <w:t>All'inizio di ciascun esercizio finanziario è costituito il fondo economale il cui responsabile è il DSGA.</w:t>
      </w:r>
    </w:p>
    <w:p w:rsidR="00B26F98" w:rsidRDefault="00B26F98" w:rsidP="00B26F98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D3DDF">
        <w:rPr>
          <w:sz w:val="24"/>
          <w:szCs w:val="24"/>
        </w:rPr>
        <w:t xml:space="preserve">L'ammontare del fondo economale è stabilito in </w:t>
      </w:r>
      <w:r w:rsidRPr="008D3DDF">
        <w:rPr>
          <w:color w:val="000000"/>
          <w:sz w:val="24"/>
          <w:szCs w:val="24"/>
        </w:rPr>
        <w:t xml:space="preserve">€ </w:t>
      </w:r>
      <w:r w:rsidRPr="008D3DDF">
        <w:rPr>
          <w:color w:val="FF0000"/>
          <w:sz w:val="24"/>
          <w:szCs w:val="24"/>
        </w:rPr>
        <w:t>1000,00</w:t>
      </w:r>
      <w:r w:rsidRPr="008D3DDF">
        <w:rPr>
          <w:sz w:val="24"/>
          <w:szCs w:val="24"/>
        </w:rPr>
        <w:t xml:space="preserve"> per l’esercizio finanziario, durante l’anno la consistenza massima può essere aumentata con delibera del Consiglio d’istituto.</w:t>
      </w:r>
    </w:p>
    <w:p w:rsidR="00B26F98" w:rsidRPr="008D3DDF" w:rsidRDefault="00B26F98" w:rsidP="00B26F98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D3DDF">
        <w:rPr>
          <w:sz w:val="24"/>
          <w:szCs w:val="24"/>
        </w:rPr>
        <w:t>La rendicontazione deve essere documentata mediante scontrini fiscali, ricevute fiscali, fatture, note spese o qualsiasi documento valido in cui figurino gli importi pagati, le denominazioni dei fornitori e, ove possibile, la descrizione degli oggetti.</w:t>
      </w:r>
    </w:p>
    <w:p w:rsidR="00B26F98" w:rsidRPr="008D3DDF" w:rsidRDefault="00B26F98" w:rsidP="00B26F98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D3DDF">
        <w:rPr>
          <w:sz w:val="24"/>
          <w:szCs w:val="24"/>
        </w:rPr>
        <w:t>L’apertura del fondo economale potrà essere totale o parziale e dovrà comunque avvenire tramite strumento finanziario tracciabile.</w:t>
      </w:r>
    </w:p>
    <w:p w:rsidR="00B26F98" w:rsidRPr="008D3DDF" w:rsidRDefault="00B26F98" w:rsidP="00B26F98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8D3DDF">
        <w:rPr>
          <w:sz w:val="24"/>
          <w:szCs w:val="24"/>
        </w:rPr>
        <w:t>Il reintegro dovrà avvenire entro la chiusura dell’esercizio finanziario.</w:t>
      </w:r>
    </w:p>
    <w:p w:rsidR="00B26F98" w:rsidRPr="008D3DDF" w:rsidRDefault="00B26F98" w:rsidP="00B26F98">
      <w:pPr>
        <w:numPr>
          <w:ilvl w:val="0"/>
          <w:numId w:val="46"/>
        </w:numPr>
        <w:ind w:left="284" w:hanging="284"/>
        <w:jc w:val="both"/>
        <w:rPr>
          <w:sz w:val="24"/>
          <w:szCs w:val="24"/>
        </w:rPr>
      </w:pPr>
      <w:r w:rsidRPr="008D3DDF">
        <w:rPr>
          <w:sz w:val="24"/>
          <w:szCs w:val="24"/>
        </w:rPr>
        <w:t xml:space="preserve">Il limite massimo per ciascuna spesa economale è fissato in </w:t>
      </w:r>
      <w:r w:rsidRPr="008D3DDF">
        <w:rPr>
          <w:color w:val="000000"/>
          <w:sz w:val="24"/>
          <w:szCs w:val="24"/>
        </w:rPr>
        <w:t xml:space="preserve">€ </w:t>
      </w:r>
      <w:r w:rsidRPr="008D3DDF">
        <w:rPr>
          <w:color w:val="FF0000"/>
          <w:sz w:val="24"/>
          <w:szCs w:val="24"/>
        </w:rPr>
        <w:t>50,00</w:t>
      </w:r>
      <w:r w:rsidRPr="008D3DDF">
        <w:rPr>
          <w:sz w:val="24"/>
          <w:szCs w:val="24"/>
        </w:rPr>
        <w:t>. Tale limite può essere superato, previa autorizzazione esplicita del Dirigente Scolastico, per casi particolari e di urgenza;</w:t>
      </w:r>
    </w:p>
    <w:p w:rsidR="00B26F98" w:rsidRPr="008D3DDF" w:rsidRDefault="00B26F98" w:rsidP="00B26F98">
      <w:pPr>
        <w:numPr>
          <w:ilvl w:val="0"/>
          <w:numId w:val="46"/>
        </w:numPr>
        <w:ind w:left="284" w:hanging="284"/>
        <w:jc w:val="both"/>
        <w:rPr>
          <w:sz w:val="24"/>
          <w:szCs w:val="24"/>
        </w:rPr>
      </w:pPr>
      <w:r w:rsidRPr="008D3DDF">
        <w:rPr>
          <w:sz w:val="24"/>
          <w:szCs w:val="24"/>
        </w:rPr>
        <w:t>Il servizio di Cassa economale è soggetto a verifiche periodiche da parte dei Revisori dei Conti per il controllo di regolarità contabile.</w:t>
      </w:r>
    </w:p>
    <w:p w:rsidR="00B26F98" w:rsidRPr="008D3DDF" w:rsidRDefault="00B26F98" w:rsidP="00B26F9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1444"/>
        <w:gridCol w:w="1444"/>
        <w:gridCol w:w="1445"/>
        <w:gridCol w:w="1445"/>
        <w:gridCol w:w="1445"/>
        <w:gridCol w:w="1445"/>
      </w:tblGrid>
      <w:tr w:rsidR="00B26F98" w:rsidRPr="008D3DDF" w:rsidTr="006B09A2"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6F98" w:rsidRPr="008D3DDF" w:rsidRDefault="00B26F98" w:rsidP="006B09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</w:tcPr>
          <w:p w:rsidR="00B26F98" w:rsidRPr="008D3DDF" w:rsidRDefault="00B26F98" w:rsidP="006B09A2">
            <w:pPr>
              <w:jc w:val="center"/>
              <w:rPr>
                <w:sz w:val="24"/>
                <w:szCs w:val="24"/>
              </w:rPr>
            </w:pPr>
            <w:r w:rsidRPr="008D3DDF">
              <w:rPr>
                <w:sz w:val="24"/>
                <w:szCs w:val="24"/>
              </w:rPr>
              <w:t>Presenti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shd w:val="clear" w:color="auto" w:fill="auto"/>
          </w:tcPr>
          <w:p w:rsidR="00B26F98" w:rsidRPr="008D3DDF" w:rsidRDefault="00B26F98" w:rsidP="006B09A2">
            <w:pPr>
              <w:jc w:val="center"/>
              <w:rPr>
                <w:sz w:val="24"/>
                <w:szCs w:val="24"/>
              </w:rPr>
            </w:pPr>
            <w:r w:rsidRPr="008D3DDF">
              <w:rPr>
                <w:sz w:val="24"/>
                <w:szCs w:val="24"/>
              </w:rPr>
              <w:t>Assenti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6F98" w:rsidRPr="008D3DDF" w:rsidRDefault="00B26F98" w:rsidP="006B09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auto"/>
          </w:tcPr>
          <w:p w:rsidR="00B26F98" w:rsidRPr="008D3DDF" w:rsidRDefault="00B26F98" w:rsidP="006B09A2">
            <w:pPr>
              <w:jc w:val="center"/>
              <w:rPr>
                <w:sz w:val="24"/>
                <w:szCs w:val="24"/>
              </w:rPr>
            </w:pPr>
            <w:r w:rsidRPr="008D3DDF">
              <w:rPr>
                <w:sz w:val="24"/>
                <w:szCs w:val="24"/>
              </w:rPr>
              <w:t>Favorevoli</w:t>
            </w:r>
          </w:p>
        </w:tc>
        <w:tc>
          <w:tcPr>
            <w:tcW w:w="1445" w:type="dxa"/>
            <w:shd w:val="clear" w:color="auto" w:fill="auto"/>
          </w:tcPr>
          <w:p w:rsidR="00B26F98" w:rsidRPr="008D3DDF" w:rsidRDefault="00B26F98" w:rsidP="006B09A2">
            <w:pPr>
              <w:jc w:val="center"/>
              <w:rPr>
                <w:sz w:val="24"/>
                <w:szCs w:val="24"/>
              </w:rPr>
            </w:pPr>
            <w:r w:rsidRPr="008D3DDF">
              <w:rPr>
                <w:sz w:val="24"/>
                <w:szCs w:val="24"/>
              </w:rPr>
              <w:t>Contrari</w:t>
            </w:r>
          </w:p>
        </w:tc>
        <w:tc>
          <w:tcPr>
            <w:tcW w:w="1445" w:type="dxa"/>
            <w:shd w:val="clear" w:color="auto" w:fill="auto"/>
          </w:tcPr>
          <w:p w:rsidR="00B26F98" w:rsidRPr="008D3DDF" w:rsidRDefault="00B26F98" w:rsidP="006B09A2">
            <w:pPr>
              <w:jc w:val="center"/>
              <w:rPr>
                <w:sz w:val="24"/>
                <w:szCs w:val="24"/>
              </w:rPr>
            </w:pPr>
            <w:r w:rsidRPr="008D3DDF">
              <w:rPr>
                <w:sz w:val="24"/>
                <w:szCs w:val="24"/>
              </w:rPr>
              <w:t>Astenuti</w:t>
            </w:r>
          </w:p>
        </w:tc>
      </w:tr>
      <w:tr w:rsidR="00B26F98" w:rsidRPr="008D3DDF" w:rsidTr="006B09A2"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6F98" w:rsidRPr="008D3DDF" w:rsidRDefault="00B26F98" w:rsidP="006B09A2">
            <w:pPr>
              <w:jc w:val="right"/>
              <w:rPr>
                <w:sz w:val="24"/>
                <w:szCs w:val="24"/>
              </w:rPr>
            </w:pPr>
            <w:r w:rsidRPr="008D3DDF">
              <w:rPr>
                <w:sz w:val="24"/>
                <w:szCs w:val="24"/>
              </w:rPr>
              <w:t>Componenti:</w:t>
            </w: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</w:tcPr>
          <w:p w:rsidR="00B26F98" w:rsidRPr="008D3DDF" w:rsidRDefault="00B26F98" w:rsidP="006B09A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1444" w:type="dxa"/>
            <w:tcBorders>
              <w:right w:val="single" w:sz="4" w:space="0" w:color="auto"/>
            </w:tcBorders>
            <w:shd w:val="clear" w:color="auto" w:fill="auto"/>
          </w:tcPr>
          <w:p w:rsidR="00B26F98" w:rsidRPr="008D3DDF" w:rsidRDefault="00B26F98" w:rsidP="006B09A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6F98" w:rsidRPr="008D3DDF" w:rsidRDefault="00B26F98" w:rsidP="006B09A2">
            <w:pPr>
              <w:jc w:val="right"/>
              <w:rPr>
                <w:sz w:val="24"/>
                <w:szCs w:val="24"/>
              </w:rPr>
            </w:pPr>
            <w:r w:rsidRPr="008D3DDF">
              <w:rPr>
                <w:sz w:val="24"/>
                <w:szCs w:val="24"/>
              </w:rPr>
              <w:t>Votazione:</w:t>
            </w: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auto"/>
          </w:tcPr>
          <w:p w:rsidR="00B26F98" w:rsidRPr="008D3DDF" w:rsidRDefault="00B26F98" w:rsidP="006B09A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16</w:t>
            </w:r>
          </w:p>
        </w:tc>
        <w:tc>
          <w:tcPr>
            <w:tcW w:w="1445" w:type="dxa"/>
            <w:shd w:val="clear" w:color="auto" w:fill="auto"/>
          </w:tcPr>
          <w:p w:rsidR="00B26F98" w:rsidRPr="008D3DDF" w:rsidRDefault="00B26F98" w:rsidP="006B09A2">
            <w:pPr>
              <w:jc w:val="center"/>
              <w:rPr>
                <w:color w:val="FF0000"/>
                <w:sz w:val="24"/>
                <w:szCs w:val="24"/>
              </w:rPr>
            </w:pPr>
            <w:r w:rsidRPr="008D3DDF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1445" w:type="dxa"/>
            <w:shd w:val="clear" w:color="auto" w:fill="auto"/>
          </w:tcPr>
          <w:p w:rsidR="00B26F98" w:rsidRPr="008D3DDF" w:rsidRDefault="00B26F98" w:rsidP="006B09A2">
            <w:pPr>
              <w:jc w:val="center"/>
              <w:rPr>
                <w:color w:val="FF0000"/>
                <w:sz w:val="24"/>
                <w:szCs w:val="24"/>
              </w:rPr>
            </w:pPr>
            <w:r w:rsidRPr="008D3DDF">
              <w:rPr>
                <w:color w:val="FF0000"/>
                <w:sz w:val="24"/>
                <w:szCs w:val="24"/>
              </w:rPr>
              <w:t>0</w:t>
            </w:r>
          </w:p>
        </w:tc>
      </w:tr>
    </w:tbl>
    <w:p w:rsidR="00B26F98" w:rsidRPr="008D3DDF" w:rsidRDefault="00B26F98" w:rsidP="00B26F98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2A44FC" w:rsidRDefault="002A44FC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t xml:space="preserve">DELIBERA  N. </w:t>
      </w:r>
      <w:r w:rsidR="00BE4E9A">
        <w:rPr>
          <w:b/>
          <w:sz w:val="24"/>
          <w:szCs w:val="24"/>
        </w:rPr>
        <w:t>3/</w:t>
      </w:r>
      <w:r w:rsidR="00137DD9">
        <w:rPr>
          <w:b/>
          <w:sz w:val="24"/>
          <w:szCs w:val="24"/>
        </w:rPr>
        <w:t>2/</w:t>
      </w:r>
      <w:r w:rsidR="00B26F98">
        <w:rPr>
          <w:b/>
          <w:sz w:val="24"/>
          <w:szCs w:val="24"/>
        </w:rPr>
        <w:t>2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8027C"/>
    <w:multiLevelType w:val="hybridMultilevel"/>
    <w:tmpl w:val="EDCA25A0"/>
    <w:lvl w:ilvl="0" w:tplc="C09A4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710536"/>
    <w:multiLevelType w:val="hybridMultilevel"/>
    <w:tmpl w:val="D3C25E56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6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FA35AF8"/>
    <w:multiLevelType w:val="hybridMultilevel"/>
    <w:tmpl w:val="9BE634B4"/>
    <w:lvl w:ilvl="0" w:tplc="0410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9"/>
  </w:num>
  <w:num w:numId="3">
    <w:abstractNumId w:val="3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1"/>
  </w:num>
  <w:num w:numId="7">
    <w:abstractNumId w:val="9"/>
  </w:num>
  <w:num w:numId="8">
    <w:abstractNumId w:val="12"/>
  </w:num>
  <w:num w:numId="9">
    <w:abstractNumId w:val="28"/>
  </w:num>
  <w:num w:numId="10">
    <w:abstractNumId w:val="39"/>
  </w:num>
  <w:num w:numId="11">
    <w:abstractNumId w:val="1"/>
  </w:num>
  <w:num w:numId="12">
    <w:abstractNumId w:val="24"/>
  </w:num>
  <w:num w:numId="13">
    <w:abstractNumId w:val="37"/>
  </w:num>
  <w:num w:numId="14">
    <w:abstractNumId w:val="27"/>
  </w:num>
  <w:num w:numId="15">
    <w:abstractNumId w:val="36"/>
  </w:num>
  <w:num w:numId="16">
    <w:abstractNumId w:val="8"/>
  </w:num>
  <w:num w:numId="17">
    <w:abstractNumId w:val="16"/>
  </w:num>
  <w:num w:numId="18">
    <w:abstractNumId w:val="38"/>
  </w:num>
  <w:num w:numId="19">
    <w:abstractNumId w:val="6"/>
  </w:num>
  <w:num w:numId="20">
    <w:abstractNumId w:val="3"/>
  </w:num>
  <w:num w:numId="21">
    <w:abstractNumId w:val="26"/>
  </w:num>
  <w:num w:numId="22">
    <w:abstractNumId w:val="13"/>
  </w:num>
  <w:num w:numId="23">
    <w:abstractNumId w:val="2"/>
  </w:num>
  <w:num w:numId="24">
    <w:abstractNumId w:val="19"/>
  </w:num>
  <w:num w:numId="25">
    <w:abstractNumId w:val="25"/>
  </w:num>
  <w:num w:numId="26">
    <w:abstractNumId w:val="7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32"/>
  </w:num>
  <w:num w:numId="32">
    <w:abstractNumId w:val="34"/>
  </w:num>
  <w:num w:numId="33">
    <w:abstractNumId w:val="15"/>
  </w:num>
  <w:num w:numId="34">
    <w:abstractNumId w:val="5"/>
  </w:num>
  <w:num w:numId="35">
    <w:abstractNumId w:val="40"/>
  </w:num>
  <w:num w:numId="36">
    <w:abstractNumId w:val="23"/>
  </w:num>
  <w:num w:numId="37">
    <w:abstractNumId w:val="33"/>
  </w:num>
  <w:num w:numId="38">
    <w:abstractNumId w:val="20"/>
  </w:num>
  <w:num w:numId="39">
    <w:abstractNumId w:val="4"/>
  </w:num>
  <w:num w:numId="40">
    <w:abstractNumId w:val="11"/>
  </w:num>
  <w:num w:numId="41">
    <w:abstractNumId w:val="35"/>
  </w:num>
  <w:num w:numId="42">
    <w:abstractNumId w:val="42"/>
  </w:num>
  <w:num w:numId="43">
    <w:abstractNumId w:val="14"/>
  </w:num>
  <w:num w:numId="44">
    <w:abstractNumId w:val="21"/>
  </w:num>
  <w:num w:numId="45">
    <w:abstractNumId w:val="10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F46A5"/>
    <w:rsid w:val="00103B65"/>
    <w:rsid w:val="00107E5A"/>
    <w:rsid w:val="00107E88"/>
    <w:rsid w:val="00111785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37DD9"/>
    <w:rsid w:val="0014080B"/>
    <w:rsid w:val="001419A6"/>
    <w:rsid w:val="00145217"/>
    <w:rsid w:val="00146025"/>
    <w:rsid w:val="00146FE7"/>
    <w:rsid w:val="00147447"/>
    <w:rsid w:val="001520FC"/>
    <w:rsid w:val="001615EE"/>
    <w:rsid w:val="001623B6"/>
    <w:rsid w:val="001650D5"/>
    <w:rsid w:val="001716F9"/>
    <w:rsid w:val="001747F2"/>
    <w:rsid w:val="001772B1"/>
    <w:rsid w:val="00180A51"/>
    <w:rsid w:val="00184EDD"/>
    <w:rsid w:val="00186252"/>
    <w:rsid w:val="001868D2"/>
    <w:rsid w:val="001921E3"/>
    <w:rsid w:val="00192C87"/>
    <w:rsid w:val="0019479E"/>
    <w:rsid w:val="00196193"/>
    <w:rsid w:val="001A144B"/>
    <w:rsid w:val="001A44A3"/>
    <w:rsid w:val="001A4F82"/>
    <w:rsid w:val="001A7CD2"/>
    <w:rsid w:val="001B153A"/>
    <w:rsid w:val="001B5B51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0AF9"/>
    <w:rsid w:val="00242305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82123"/>
    <w:rsid w:val="00285AAD"/>
    <w:rsid w:val="00293154"/>
    <w:rsid w:val="00295DD6"/>
    <w:rsid w:val="002A1BAC"/>
    <w:rsid w:val="002A30A4"/>
    <w:rsid w:val="002A44FC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D4512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4C8A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344"/>
    <w:rsid w:val="00372FC7"/>
    <w:rsid w:val="003739A2"/>
    <w:rsid w:val="0038164E"/>
    <w:rsid w:val="003821A6"/>
    <w:rsid w:val="00382DBE"/>
    <w:rsid w:val="00384114"/>
    <w:rsid w:val="003914DC"/>
    <w:rsid w:val="003A2377"/>
    <w:rsid w:val="003A3F20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AAB"/>
    <w:rsid w:val="003D2F13"/>
    <w:rsid w:val="003D6549"/>
    <w:rsid w:val="003D7395"/>
    <w:rsid w:val="003E2492"/>
    <w:rsid w:val="003E4E7E"/>
    <w:rsid w:val="003E5111"/>
    <w:rsid w:val="003E5D7B"/>
    <w:rsid w:val="003E5F34"/>
    <w:rsid w:val="003E6229"/>
    <w:rsid w:val="003F1E14"/>
    <w:rsid w:val="003F2058"/>
    <w:rsid w:val="003F3870"/>
    <w:rsid w:val="003F7FBB"/>
    <w:rsid w:val="00400E7A"/>
    <w:rsid w:val="004041B5"/>
    <w:rsid w:val="004132E8"/>
    <w:rsid w:val="00413C5B"/>
    <w:rsid w:val="00414514"/>
    <w:rsid w:val="00415E2D"/>
    <w:rsid w:val="00416A92"/>
    <w:rsid w:val="00416B05"/>
    <w:rsid w:val="004263E7"/>
    <w:rsid w:val="00431E26"/>
    <w:rsid w:val="0043704A"/>
    <w:rsid w:val="00437D13"/>
    <w:rsid w:val="004431FB"/>
    <w:rsid w:val="004471E0"/>
    <w:rsid w:val="0044794A"/>
    <w:rsid w:val="00447C87"/>
    <w:rsid w:val="004549DC"/>
    <w:rsid w:val="0045693E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0ACE"/>
    <w:rsid w:val="005739BE"/>
    <w:rsid w:val="00580AD5"/>
    <w:rsid w:val="005841D6"/>
    <w:rsid w:val="00585051"/>
    <w:rsid w:val="005944D7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58B9"/>
    <w:rsid w:val="00617BC4"/>
    <w:rsid w:val="00617F2B"/>
    <w:rsid w:val="00620223"/>
    <w:rsid w:val="0062648A"/>
    <w:rsid w:val="00626987"/>
    <w:rsid w:val="00627B2A"/>
    <w:rsid w:val="00630389"/>
    <w:rsid w:val="006306CB"/>
    <w:rsid w:val="00631899"/>
    <w:rsid w:val="006318ED"/>
    <w:rsid w:val="0063220B"/>
    <w:rsid w:val="0063338E"/>
    <w:rsid w:val="00633CBC"/>
    <w:rsid w:val="0063548D"/>
    <w:rsid w:val="00636A8A"/>
    <w:rsid w:val="00644221"/>
    <w:rsid w:val="00646DA0"/>
    <w:rsid w:val="00651353"/>
    <w:rsid w:val="006523C4"/>
    <w:rsid w:val="00654C61"/>
    <w:rsid w:val="00660BD3"/>
    <w:rsid w:val="006618D1"/>
    <w:rsid w:val="00664429"/>
    <w:rsid w:val="00664D10"/>
    <w:rsid w:val="006668C4"/>
    <w:rsid w:val="00667C70"/>
    <w:rsid w:val="00670A29"/>
    <w:rsid w:val="00674ECF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544F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69CD"/>
    <w:rsid w:val="00747EBA"/>
    <w:rsid w:val="0075230F"/>
    <w:rsid w:val="00753BD8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7145"/>
    <w:rsid w:val="00791F82"/>
    <w:rsid w:val="00792145"/>
    <w:rsid w:val="007952AF"/>
    <w:rsid w:val="00795A61"/>
    <w:rsid w:val="00796C40"/>
    <w:rsid w:val="00796D9D"/>
    <w:rsid w:val="007A4BBE"/>
    <w:rsid w:val="007B1CD5"/>
    <w:rsid w:val="007B345D"/>
    <w:rsid w:val="007C0763"/>
    <w:rsid w:val="007C1C6A"/>
    <w:rsid w:val="007C3D51"/>
    <w:rsid w:val="007D11F3"/>
    <w:rsid w:val="007D202B"/>
    <w:rsid w:val="007D2502"/>
    <w:rsid w:val="007D4BF5"/>
    <w:rsid w:val="007D504A"/>
    <w:rsid w:val="007D5710"/>
    <w:rsid w:val="007E5960"/>
    <w:rsid w:val="007F3346"/>
    <w:rsid w:val="007F3EC0"/>
    <w:rsid w:val="007F43C4"/>
    <w:rsid w:val="007F4796"/>
    <w:rsid w:val="0081241A"/>
    <w:rsid w:val="008157D2"/>
    <w:rsid w:val="008165CE"/>
    <w:rsid w:val="00816BBF"/>
    <w:rsid w:val="008170E7"/>
    <w:rsid w:val="00821EB3"/>
    <w:rsid w:val="0082233B"/>
    <w:rsid w:val="00824251"/>
    <w:rsid w:val="00825840"/>
    <w:rsid w:val="008263E8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C6333"/>
    <w:rsid w:val="008D465A"/>
    <w:rsid w:val="008D52F0"/>
    <w:rsid w:val="008D56CE"/>
    <w:rsid w:val="008D75D9"/>
    <w:rsid w:val="008E35DA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63E1"/>
    <w:rsid w:val="00933C71"/>
    <w:rsid w:val="009401BB"/>
    <w:rsid w:val="009402E4"/>
    <w:rsid w:val="009454FF"/>
    <w:rsid w:val="00945C4B"/>
    <w:rsid w:val="00950D80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96298"/>
    <w:rsid w:val="00996EBC"/>
    <w:rsid w:val="009A0AF5"/>
    <w:rsid w:val="009A2FA7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332A"/>
    <w:rsid w:val="00A374E0"/>
    <w:rsid w:val="00A37C6B"/>
    <w:rsid w:val="00A41184"/>
    <w:rsid w:val="00A457BF"/>
    <w:rsid w:val="00A46ADC"/>
    <w:rsid w:val="00A47564"/>
    <w:rsid w:val="00A50CEA"/>
    <w:rsid w:val="00A521F2"/>
    <w:rsid w:val="00A52C9C"/>
    <w:rsid w:val="00A567D2"/>
    <w:rsid w:val="00A57160"/>
    <w:rsid w:val="00A61093"/>
    <w:rsid w:val="00A61744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35FC"/>
    <w:rsid w:val="00A9428E"/>
    <w:rsid w:val="00AA100B"/>
    <w:rsid w:val="00AA1A9D"/>
    <w:rsid w:val="00AA5B14"/>
    <w:rsid w:val="00AB0127"/>
    <w:rsid w:val="00AB0422"/>
    <w:rsid w:val="00AB515B"/>
    <w:rsid w:val="00AC0133"/>
    <w:rsid w:val="00AC3F7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9C0"/>
    <w:rsid w:val="00B15DB8"/>
    <w:rsid w:val="00B16E40"/>
    <w:rsid w:val="00B26F98"/>
    <w:rsid w:val="00B315EA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5DA8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9E2"/>
    <w:rsid w:val="00BC7045"/>
    <w:rsid w:val="00BD3B47"/>
    <w:rsid w:val="00BE1678"/>
    <w:rsid w:val="00BE250A"/>
    <w:rsid w:val="00BE3DC6"/>
    <w:rsid w:val="00BE4069"/>
    <w:rsid w:val="00BE4E9A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6D1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1F2A"/>
    <w:rsid w:val="00C5394F"/>
    <w:rsid w:val="00C55CD2"/>
    <w:rsid w:val="00C57980"/>
    <w:rsid w:val="00C60DB1"/>
    <w:rsid w:val="00C616D2"/>
    <w:rsid w:val="00C63FFC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77F6E"/>
    <w:rsid w:val="00C80171"/>
    <w:rsid w:val="00C80964"/>
    <w:rsid w:val="00C82487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282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317"/>
    <w:rsid w:val="00D61A99"/>
    <w:rsid w:val="00D6746B"/>
    <w:rsid w:val="00D70BBA"/>
    <w:rsid w:val="00D737BB"/>
    <w:rsid w:val="00D74F25"/>
    <w:rsid w:val="00D757B9"/>
    <w:rsid w:val="00D765A6"/>
    <w:rsid w:val="00D77132"/>
    <w:rsid w:val="00D77F41"/>
    <w:rsid w:val="00D811FA"/>
    <w:rsid w:val="00D866FD"/>
    <w:rsid w:val="00D9008D"/>
    <w:rsid w:val="00D9099C"/>
    <w:rsid w:val="00D91246"/>
    <w:rsid w:val="00D978CF"/>
    <w:rsid w:val="00D97FFA"/>
    <w:rsid w:val="00DA10BA"/>
    <w:rsid w:val="00DA12EF"/>
    <w:rsid w:val="00DA4934"/>
    <w:rsid w:val="00DB1A41"/>
    <w:rsid w:val="00DB220A"/>
    <w:rsid w:val="00DB5789"/>
    <w:rsid w:val="00DB5E99"/>
    <w:rsid w:val="00DC1526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371F"/>
    <w:rsid w:val="00E541BB"/>
    <w:rsid w:val="00E66F2D"/>
    <w:rsid w:val="00E72CA0"/>
    <w:rsid w:val="00E737B7"/>
    <w:rsid w:val="00E757BF"/>
    <w:rsid w:val="00E76CDC"/>
    <w:rsid w:val="00E8143B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0FD4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07E6"/>
    <w:rsid w:val="00EF1D4B"/>
    <w:rsid w:val="00EF5BD9"/>
    <w:rsid w:val="00EF5EA1"/>
    <w:rsid w:val="00F00C29"/>
    <w:rsid w:val="00F02949"/>
    <w:rsid w:val="00F044F2"/>
    <w:rsid w:val="00F047AD"/>
    <w:rsid w:val="00F10253"/>
    <w:rsid w:val="00F148C4"/>
    <w:rsid w:val="00F15FAC"/>
    <w:rsid w:val="00F17486"/>
    <w:rsid w:val="00F20D78"/>
    <w:rsid w:val="00F24143"/>
    <w:rsid w:val="00F2730F"/>
    <w:rsid w:val="00F3185C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85DC0"/>
    <w:rsid w:val="00F90D4A"/>
    <w:rsid w:val="00F90E70"/>
    <w:rsid w:val="00F92A73"/>
    <w:rsid w:val="00F94823"/>
    <w:rsid w:val="00FA041B"/>
    <w:rsid w:val="00FA0E9B"/>
    <w:rsid w:val="00FA176A"/>
    <w:rsid w:val="00FA2DFD"/>
    <w:rsid w:val="00FA6824"/>
    <w:rsid w:val="00FA7F9C"/>
    <w:rsid w:val="00FB0224"/>
    <w:rsid w:val="00FB4F90"/>
    <w:rsid w:val="00FB5B81"/>
    <w:rsid w:val="00FC0921"/>
    <w:rsid w:val="00FC0AB9"/>
    <w:rsid w:val="00FC0D3C"/>
    <w:rsid w:val="00FC215A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DDCAE-E43A-43F8-8382-C123BC6E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608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69</cp:revision>
  <cp:lastPrinted>2021-12-07T12:35:00Z</cp:lastPrinted>
  <dcterms:created xsi:type="dcterms:W3CDTF">2021-07-08T08:40:00Z</dcterms:created>
  <dcterms:modified xsi:type="dcterms:W3CDTF">2022-02-18T09:45:00Z</dcterms:modified>
</cp:coreProperties>
</file>